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FC" w:rsidRPr="00873BFC" w:rsidRDefault="00873BFC" w:rsidP="00262A56">
      <w:pPr>
        <w:rPr>
          <w:rFonts w:asciiTheme="majorHAnsi" w:eastAsiaTheme="majorEastAsia" w:hAnsiTheme="majorHAnsi"/>
          <w:color w:val="000000"/>
          <w:sz w:val="28"/>
        </w:rPr>
      </w:pPr>
      <w:bookmarkStart w:id="0" w:name="_GoBack"/>
      <w:bookmarkEnd w:id="0"/>
      <w:r w:rsidRPr="00873BFC">
        <w:rPr>
          <w:rFonts w:asciiTheme="majorHAnsi" w:eastAsiaTheme="majorEastAsia" w:hAnsiTheme="majorHAnsi"/>
          <w:color w:val="000000"/>
          <w:sz w:val="28"/>
        </w:rPr>
        <w:t>O-1</w:t>
      </w:r>
      <w:r>
        <w:rPr>
          <w:rFonts w:asciiTheme="majorHAnsi" w:eastAsiaTheme="majorEastAsia" w:hAnsiTheme="majorHAnsi"/>
          <w:color w:val="000000"/>
          <w:sz w:val="28"/>
        </w:rPr>
        <w:t xml:space="preserve"> </w:t>
      </w:r>
      <w:r w:rsidRPr="00873BFC">
        <w:rPr>
          <w:rFonts w:asciiTheme="majorHAnsi" w:eastAsiaTheme="majorEastAsia" w:hAnsiTheme="majorHAnsi"/>
          <w:color w:val="A6A6A6" w:themeColor="background1" w:themeShade="A6"/>
          <w:sz w:val="28"/>
        </w:rPr>
        <w:t>(</w:t>
      </w:r>
      <w:r w:rsidRPr="00873BFC"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>演題番号</w:t>
      </w:r>
      <w:r w:rsidR="00A91179"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>が</w:t>
      </w:r>
      <w:r w:rsidRPr="00873BFC"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 xml:space="preserve">　</w:t>
      </w:r>
      <w:r w:rsidRPr="00873BFC">
        <w:rPr>
          <w:rFonts w:asciiTheme="majorHAnsi" w:eastAsiaTheme="majorEastAsia" w:hAnsiTheme="majorHAnsi"/>
          <w:color w:val="A6A6A6" w:themeColor="background1" w:themeShade="A6"/>
          <w:sz w:val="28"/>
        </w:rPr>
        <w:t>Arial 14 point</w:t>
      </w:r>
      <w:r w:rsidR="00A91179"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 xml:space="preserve">　ではいります</w:t>
      </w:r>
      <w:r w:rsidRPr="00873BFC">
        <w:rPr>
          <w:rFonts w:asciiTheme="majorHAnsi" w:eastAsiaTheme="majorEastAsia" w:hAnsiTheme="majorHAnsi"/>
          <w:color w:val="A6A6A6" w:themeColor="background1" w:themeShade="A6"/>
          <w:sz w:val="28"/>
        </w:rPr>
        <w:t>)</w:t>
      </w:r>
    </w:p>
    <w:p w:rsidR="00873BFC" w:rsidRDefault="00873BFC" w:rsidP="00262A56">
      <w:pPr>
        <w:rPr>
          <w:rFonts w:asciiTheme="majorEastAsia" w:eastAsiaTheme="majorEastAsia" w:hAnsiTheme="majorEastAsia"/>
          <w:color w:val="000000"/>
        </w:rPr>
      </w:pPr>
    </w:p>
    <w:p w:rsidR="00873BFC" w:rsidRDefault="00262A56" w:rsidP="00262A56">
      <w:pPr>
        <w:rPr>
          <w:rFonts w:asciiTheme="majorEastAsia" w:eastAsiaTheme="majorEastAsia" w:hAnsiTheme="majorEastAsia"/>
          <w:color w:val="000000"/>
          <w:sz w:val="28"/>
        </w:rPr>
      </w:pPr>
      <w:r w:rsidRPr="00873BFC">
        <w:rPr>
          <w:rFonts w:asciiTheme="majorEastAsia" w:eastAsiaTheme="majorEastAsia" w:hAnsiTheme="majorEastAsia" w:hint="eastAsia"/>
          <w:color w:val="000000"/>
          <w:sz w:val="28"/>
        </w:rPr>
        <w:t>増殖細胞におけるストレス応答と代謝制御のクロストーク</w:t>
      </w:r>
    </w:p>
    <w:p w:rsidR="00262A56" w:rsidRPr="00873BFC" w:rsidRDefault="00873BFC" w:rsidP="00262A56">
      <w:pPr>
        <w:rPr>
          <w:rFonts w:asciiTheme="majorEastAsia" w:eastAsiaTheme="majorEastAsia" w:hAnsiTheme="majorEastAsia"/>
          <w:sz w:val="28"/>
        </w:rPr>
      </w:pPr>
      <w:r w:rsidRPr="00873BFC">
        <w:rPr>
          <w:rFonts w:asciiTheme="majorHAnsi" w:eastAsiaTheme="majorEastAsia" w:hAnsiTheme="majorHAnsi"/>
          <w:color w:val="A6A6A6" w:themeColor="background1" w:themeShade="A6"/>
          <w:sz w:val="28"/>
        </w:rPr>
        <w:t>(</w:t>
      </w:r>
      <w:r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>タイトル</w:t>
      </w:r>
      <w:r w:rsidRPr="00873BFC"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 xml:space="preserve">　</w:t>
      </w:r>
      <w:r>
        <w:rPr>
          <w:rFonts w:asciiTheme="majorHAnsi" w:eastAsiaTheme="majorEastAsia" w:hAnsiTheme="majorHAnsi"/>
          <w:color w:val="A6A6A6" w:themeColor="background1" w:themeShade="A6"/>
          <w:sz w:val="28"/>
        </w:rPr>
        <w:t>MS</w:t>
      </w:r>
      <w:r>
        <w:rPr>
          <w:rFonts w:asciiTheme="majorHAnsi" w:eastAsiaTheme="majorEastAsia" w:hAnsiTheme="majorHAnsi" w:hint="eastAsia"/>
          <w:color w:val="A6A6A6" w:themeColor="background1" w:themeShade="A6"/>
          <w:sz w:val="28"/>
        </w:rPr>
        <w:t>ゴシック／</w:t>
      </w:r>
      <w:r w:rsidRPr="00873BFC">
        <w:rPr>
          <w:rFonts w:asciiTheme="majorHAnsi" w:eastAsiaTheme="majorEastAsia" w:hAnsiTheme="majorHAnsi"/>
          <w:color w:val="A6A6A6" w:themeColor="background1" w:themeShade="A6"/>
          <w:sz w:val="28"/>
        </w:rPr>
        <w:t>Arial 14 point)</w:t>
      </w:r>
    </w:p>
    <w:p w:rsidR="00873BFC" w:rsidRDefault="00873BFC" w:rsidP="00B23D7D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73BFC" w:rsidRPr="00873BFC" w:rsidRDefault="00873BFC" w:rsidP="00873BFC">
      <w:pPr>
        <w:rPr>
          <w:rFonts w:asciiTheme="minorEastAsia" w:eastAsiaTheme="minorEastAsia" w:hAnsiTheme="minorEastAsia"/>
          <w:color w:val="000000" w:themeColor="text1"/>
        </w:rPr>
      </w:pPr>
      <w:r w:rsidRPr="00873BFC">
        <w:rPr>
          <w:rFonts w:asciiTheme="minorEastAsia" w:eastAsiaTheme="minorEastAsia" w:hAnsiTheme="minorEastAsia" w:hint="eastAsia"/>
          <w:color w:val="000000" w:themeColor="text1"/>
        </w:rPr>
        <w:t>本橋ほづみ</w:t>
      </w:r>
    </w:p>
    <w:p w:rsidR="00720B89" w:rsidRPr="00873BFC" w:rsidRDefault="00262A56" w:rsidP="00B23D7D">
      <w:pPr>
        <w:rPr>
          <w:rFonts w:asciiTheme="minorEastAsia" w:eastAsiaTheme="minorEastAsia" w:hAnsiTheme="minorEastAsia"/>
          <w:color w:val="000000" w:themeColor="text1"/>
        </w:rPr>
      </w:pPr>
      <w:r w:rsidRPr="00873BFC">
        <w:rPr>
          <w:rFonts w:asciiTheme="minorEastAsia" w:eastAsiaTheme="minorEastAsia" w:hAnsiTheme="minorEastAsia" w:hint="eastAsia"/>
          <w:color w:val="000000" w:themeColor="text1"/>
        </w:rPr>
        <w:t>東北</w:t>
      </w:r>
      <w:r w:rsidR="00720B89" w:rsidRPr="00873BFC">
        <w:rPr>
          <w:rFonts w:asciiTheme="minorEastAsia" w:eastAsiaTheme="minorEastAsia" w:hAnsiTheme="minorEastAsia" w:hint="eastAsia"/>
          <w:color w:val="000000" w:themeColor="text1"/>
        </w:rPr>
        <w:t xml:space="preserve">大学　</w:t>
      </w:r>
      <w:r w:rsidRPr="00873BFC">
        <w:rPr>
          <w:rFonts w:asciiTheme="minorEastAsia" w:eastAsiaTheme="minorEastAsia" w:hAnsiTheme="minorEastAsia" w:hint="eastAsia"/>
          <w:color w:val="000000" w:themeColor="text1"/>
        </w:rPr>
        <w:t>大学院医学系研究科　ラジオアイソトープセンター</w:t>
      </w:r>
    </w:p>
    <w:p w:rsidR="00873BFC" w:rsidRPr="00873BFC" w:rsidRDefault="00873BFC" w:rsidP="00873BFC">
      <w:pPr>
        <w:rPr>
          <w:rFonts w:ascii="Times New Roman" w:eastAsiaTheme="minorEastAsia" w:hAnsi="Times New Roman"/>
        </w:rPr>
      </w:pPr>
      <w:r w:rsidRPr="00873BFC">
        <w:rPr>
          <w:rFonts w:ascii="Times New Roman" w:eastAsiaTheme="minorEastAsia" w:hAnsi="Times New Roman"/>
          <w:color w:val="A6A6A6" w:themeColor="background1" w:themeShade="A6"/>
        </w:rPr>
        <w:t>(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 xml:space="preserve">演者名・所属　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>MS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>明朝／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>Times New Roman 12 point)</w:t>
      </w:r>
    </w:p>
    <w:p w:rsidR="00F533F0" w:rsidRDefault="00F533F0" w:rsidP="00B23D7D">
      <w:pPr>
        <w:rPr>
          <w:rFonts w:asciiTheme="minorEastAsia" w:eastAsiaTheme="minorEastAsia" w:hAnsiTheme="minorEastAsia"/>
          <w:color w:val="000000" w:themeColor="text1"/>
        </w:rPr>
      </w:pPr>
    </w:p>
    <w:p w:rsidR="00F533F0" w:rsidRPr="00873BFC" w:rsidRDefault="00F533F0" w:rsidP="00873BFC">
      <w:pPr>
        <w:spacing w:line="340" w:lineRule="exact"/>
        <w:ind w:firstLineChars="100" w:firstLine="240"/>
        <w:rPr>
          <w:rFonts w:ascii="Times New Roman" w:eastAsiaTheme="minorEastAsia" w:hAnsi="Times New Roman"/>
        </w:rPr>
      </w:pPr>
      <w:r w:rsidRPr="00873BFC">
        <w:rPr>
          <w:rFonts w:hint="eastAsia"/>
          <w:color w:val="000000"/>
        </w:rPr>
        <w:t>私たち</w:t>
      </w:r>
      <w:r w:rsidRPr="00873BFC">
        <w:rPr>
          <w:color w:val="000000"/>
        </w:rPr>
        <w:t>の体は、</w:t>
      </w:r>
      <w:r w:rsidRPr="00873BFC">
        <w:rPr>
          <w:szCs w:val="22"/>
        </w:rPr>
        <w:t>常に、</w:t>
      </w:r>
      <w:r w:rsidRPr="00873BFC">
        <w:t>化学物質、酸素、紫外線、</w:t>
      </w:r>
      <w:r w:rsidRPr="00873BFC">
        <w:rPr>
          <w:rFonts w:hint="eastAsia"/>
        </w:rPr>
        <w:t>放射線、</w:t>
      </w:r>
      <w:r w:rsidRPr="00873BFC">
        <w:t>細菌・ウイルスなど様々な環境ストレスに曝されている。</w:t>
      </w:r>
      <w:r w:rsidRPr="00873BFC">
        <w:rPr>
          <w:szCs w:val="22"/>
        </w:rPr>
        <w:t>また、酸素は効率的なエネルギー獲得を可能にしているが、同時に生体分子を酸化障害の危険に曝している。実際に、細胞の老化に伴い</w:t>
      </w:r>
      <w:proofErr w:type="gramStart"/>
      <w:r w:rsidRPr="00873BFC">
        <w:rPr>
          <w:szCs w:val="22"/>
        </w:rPr>
        <w:t>、</w:t>
      </w:r>
      <w:r w:rsidR="00873BFC">
        <w:rPr>
          <w:rFonts w:hint="eastAsia"/>
          <w:szCs w:val="22"/>
        </w:rPr>
        <w:t>、、、、、</w:t>
      </w:r>
      <w:proofErr w:type="gramEnd"/>
    </w:p>
    <w:p w:rsidR="00873BFC" w:rsidRPr="00873BFC" w:rsidRDefault="00873BFC" w:rsidP="00873BFC">
      <w:pPr>
        <w:rPr>
          <w:rFonts w:ascii="Times New Roman" w:eastAsiaTheme="minorEastAsia" w:hAnsi="Times New Roman"/>
        </w:rPr>
      </w:pPr>
      <w:r w:rsidRPr="00873BFC">
        <w:rPr>
          <w:rFonts w:ascii="Times New Roman" w:eastAsiaTheme="minorEastAsia" w:hAnsi="Times New Roman"/>
          <w:color w:val="A6A6A6" w:themeColor="background1" w:themeShade="A6"/>
        </w:rPr>
        <w:t>(</w:t>
      </w:r>
      <w:r>
        <w:rPr>
          <w:rFonts w:ascii="Times New Roman" w:eastAsiaTheme="minorEastAsia" w:hAnsi="Times New Roman" w:hint="eastAsia"/>
          <w:color w:val="A6A6A6" w:themeColor="background1" w:themeShade="A6"/>
        </w:rPr>
        <w:t>本文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 xml:space="preserve">　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>MS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>明朝／</w:t>
      </w:r>
      <w:r w:rsidRPr="00873BFC">
        <w:rPr>
          <w:rFonts w:ascii="Times New Roman" w:eastAsiaTheme="minorEastAsia" w:hAnsi="Times New Roman"/>
          <w:color w:val="A6A6A6" w:themeColor="background1" w:themeShade="A6"/>
        </w:rPr>
        <w:t>Times New Roman 12 point)</w:t>
      </w:r>
      <w:r w:rsidR="00504013">
        <w:rPr>
          <w:rFonts w:ascii="Times New Roman" w:eastAsiaTheme="minorEastAsia" w:hAnsi="Times New Roman" w:hint="eastAsia"/>
          <w:color w:val="A6A6A6" w:themeColor="background1" w:themeShade="A6"/>
        </w:rPr>
        <w:t xml:space="preserve">　　</w:t>
      </w:r>
      <w:r w:rsidR="00504013">
        <w:rPr>
          <w:rFonts w:ascii="Times New Roman" w:eastAsiaTheme="minorEastAsia" w:hAnsi="Times New Roman"/>
          <w:color w:val="A6A6A6" w:themeColor="background1" w:themeShade="A6"/>
        </w:rPr>
        <w:t>A4</w:t>
      </w:r>
      <w:r w:rsidR="00504013">
        <w:rPr>
          <w:rFonts w:ascii="Times New Roman" w:eastAsiaTheme="minorEastAsia" w:hAnsi="Times New Roman" w:hint="eastAsia"/>
          <w:color w:val="A6A6A6" w:themeColor="background1" w:themeShade="A6"/>
        </w:rPr>
        <w:t>用紙１枚に収めてください。</w:t>
      </w:r>
    </w:p>
    <w:p w:rsidR="006641C2" w:rsidRPr="00B51828" w:rsidRDefault="006641C2" w:rsidP="00262A56">
      <w:pPr>
        <w:rPr>
          <w:color w:val="000000" w:themeColor="text1"/>
          <w:sz w:val="22"/>
        </w:rPr>
      </w:pPr>
    </w:p>
    <w:sectPr w:rsidR="006641C2" w:rsidRPr="00B51828" w:rsidSect="00F533F0">
      <w:pgSz w:w="11906" w:h="16838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2"/>
    <w:rsid w:val="001728BF"/>
    <w:rsid w:val="00177920"/>
    <w:rsid w:val="002238B0"/>
    <w:rsid w:val="002302F5"/>
    <w:rsid w:val="002309CE"/>
    <w:rsid w:val="002344FD"/>
    <w:rsid w:val="00262A56"/>
    <w:rsid w:val="00281091"/>
    <w:rsid w:val="00331BFD"/>
    <w:rsid w:val="003F3BEC"/>
    <w:rsid w:val="004F5787"/>
    <w:rsid w:val="00504013"/>
    <w:rsid w:val="005443A9"/>
    <w:rsid w:val="005941B2"/>
    <w:rsid w:val="006641C2"/>
    <w:rsid w:val="006B4891"/>
    <w:rsid w:val="007060DC"/>
    <w:rsid w:val="00720B89"/>
    <w:rsid w:val="00765287"/>
    <w:rsid w:val="00784717"/>
    <w:rsid w:val="00873BFC"/>
    <w:rsid w:val="008E0F03"/>
    <w:rsid w:val="00921061"/>
    <w:rsid w:val="00A91179"/>
    <w:rsid w:val="00AE06A8"/>
    <w:rsid w:val="00B22082"/>
    <w:rsid w:val="00B23D7D"/>
    <w:rsid w:val="00B51828"/>
    <w:rsid w:val="00BD65C7"/>
    <w:rsid w:val="00C73C67"/>
    <w:rsid w:val="00CA17A8"/>
    <w:rsid w:val="00D14A7A"/>
    <w:rsid w:val="00E73838"/>
    <w:rsid w:val="00EC3CA5"/>
    <w:rsid w:val="00F533F0"/>
    <w:rsid w:val="00F86696"/>
    <w:rsid w:val="00F9431E"/>
    <w:rsid w:val="00FC7A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6B8A330-B1D2-D147-A0AF-A35EC34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C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8B0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深水 昭吉</dc:creator>
  <cp:keywords/>
  <dc:description/>
  <cp:lastModifiedBy>admin</cp:lastModifiedBy>
  <cp:revision>2</cp:revision>
  <dcterms:created xsi:type="dcterms:W3CDTF">2019-01-30T05:19:00Z</dcterms:created>
  <dcterms:modified xsi:type="dcterms:W3CDTF">2019-01-30T05:19:00Z</dcterms:modified>
</cp:coreProperties>
</file>